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3964"/>
      </w:tblGrid>
      <w:tr w:rsidR="00484BAD" w:rsidTr="00DF0929">
        <w:tc>
          <w:tcPr>
            <w:tcW w:w="3823" w:type="dxa"/>
          </w:tcPr>
          <w:p w:rsidR="00484BAD" w:rsidRDefault="006F7DB8" w:rsidP="006F7DB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950" cy="1591998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10415_LogoAstaracArros_CC_BasseDe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1" cy="162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4BAD" w:rsidRDefault="00484BA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D" w:rsidRPr="00484BAD" w:rsidRDefault="00484BAD" w:rsidP="00DF0929">
            <w:pPr>
              <w:rPr>
                <w:sz w:val="18"/>
                <w:szCs w:val="18"/>
              </w:rPr>
            </w:pPr>
            <w:r w:rsidRPr="00484BAD">
              <w:rPr>
                <w:sz w:val="18"/>
                <w:szCs w:val="18"/>
                <w:u w:val="single"/>
              </w:rPr>
              <w:t>Réservé à la CC AAG pour l’instruction du dossier</w:t>
            </w:r>
            <w:r w:rsidRPr="00484BAD">
              <w:rPr>
                <w:sz w:val="18"/>
                <w:szCs w:val="18"/>
              </w:rPr>
              <w:t> :</w:t>
            </w:r>
          </w:p>
          <w:p w:rsidR="00484BAD" w:rsidRDefault="00976E64" w:rsidP="00DF092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dossier complet :</w:t>
            </w:r>
          </w:p>
          <w:p w:rsidR="00976E64" w:rsidRDefault="00976E64" w:rsidP="00DF092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AR :</w:t>
            </w:r>
          </w:p>
          <w:p w:rsidR="00976E64" w:rsidRDefault="00976E64" w:rsidP="00DF092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Commission :</w:t>
            </w:r>
          </w:p>
          <w:p w:rsidR="00976E64" w:rsidRDefault="00976E64" w:rsidP="00DF092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Aide accordée :</w:t>
            </w:r>
          </w:p>
          <w:p w:rsidR="00976E64" w:rsidRPr="00976E64" w:rsidRDefault="00976E64" w:rsidP="00DF092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Paiement : </w:t>
            </w:r>
          </w:p>
        </w:tc>
      </w:tr>
    </w:tbl>
    <w:p w:rsidR="000B65BF" w:rsidRDefault="000B65BF"/>
    <w:p w:rsidR="00F03B8E" w:rsidRDefault="00F03B8E"/>
    <w:p w:rsidR="00976E64" w:rsidRPr="00976E64" w:rsidRDefault="00976E64" w:rsidP="00976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40"/>
          <w:szCs w:val="40"/>
        </w:rPr>
      </w:pPr>
      <w:r w:rsidRPr="00976E64">
        <w:rPr>
          <w:b/>
          <w:smallCaps/>
          <w:sz w:val="40"/>
          <w:szCs w:val="40"/>
        </w:rPr>
        <w:t>Dossier de demande</w:t>
      </w:r>
    </w:p>
    <w:p w:rsidR="00976E64" w:rsidRPr="00976E64" w:rsidRDefault="00976E64" w:rsidP="00976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40"/>
          <w:szCs w:val="40"/>
        </w:rPr>
      </w:pPr>
      <w:r w:rsidRPr="00976E64">
        <w:rPr>
          <w:b/>
          <w:smallCaps/>
          <w:sz w:val="40"/>
          <w:szCs w:val="40"/>
        </w:rPr>
        <w:t>Aide à l’investissement immobilier des entreprises</w:t>
      </w:r>
    </w:p>
    <w:p w:rsidR="00976E64" w:rsidRDefault="00976E64" w:rsidP="00976E64">
      <w:pPr>
        <w:jc w:val="center"/>
        <w:rPr>
          <w:smallCaps/>
        </w:rPr>
      </w:pPr>
    </w:p>
    <w:p w:rsidR="00976E64" w:rsidRDefault="00976E64" w:rsidP="00976E64">
      <w:pPr>
        <w:spacing w:line="480" w:lineRule="auto"/>
        <w:jc w:val="both"/>
        <w:rPr>
          <w:smallCaps/>
        </w:rPr>
      </w:pPr>
      <w:r>
        <w:rPr>
          <w:smallCaps/>
        </w:rPr>
        <w:t>Entreprise : …………………………………………………………………………………………………………………………………………..</w:t>
      </w:r>
    </w:p>
    <w:p w:rsidR="00976E64" w:rsidRDefault="00976E64" w:rsidP="00976E64">
      <w:pPr>
        <w:spacing w:line="480" w:lineRule="auto"/>
        <w:jc w:val="both"/>
        <w:rPr>
          <w:smallCaps/>
        </w:rPr>
      </w:pPr>
      <w:r>
        <w:rPr>
          <w:smallCaps/>
        </w:rPr>
        <w:t>Nom du demandeur : …………………………………………………………………………………………………………………………….</w:t>
      </w:r>
    </w:p>
    <w:p w:rsidR="00976E64" w:rsidRDefault="00976E64" w:rsidP="00976E64">
      <w:pPr>
        <w:spacing w:line="480" w:lineRule="auto"/>
        <w:jc w:val="both"/>
        <w:rPr>
          <w:smallCaps/>
        </w:rPr>
      </w:pPr>
      <w:r>
        <w:rPr>
          <w:smallCaps/>
        </w:rPr>
        <w:t>Commune : ……………………………………………………………………………………………………………………………………………</w:t>
      </w:r>
    </w:p>
    <w:p w:rsidR="00976E64" w:rsidRDefault="00976E64" w:rsidP="00976E64">
      <w:pPr>
        <w:jc w:val="center"/>
      </w:pPr>
    </w:p>
    <w:p w:rsidR="00976E64" w:rsidRDefault="00976E64" w:rsidP="00976E64">
      <w:pPr>
        <w:jc w:val="center"/>
      </w:pPr>
      <w:r>
        <w:t>Ce dossier</w:t>
      </w:r>
      <w:r w:rsidR="005D6479">
        <w:t xml:space="preserve"> ou le dossier de demande de financement de la Région Occitanie, une fois rempli et </w:t>
      </w:r>
      <w:r>
        <w:t>à retourner à l’adresse suivante :</w:t>
      </w:r>
    </w:p>
    <w:p w:rsidR="00976E64" w:rsidRDefault="00976E64" w:rsidP="00976E64">
      <w:pPr>
        <w:jc w:val="center"/>
      </w:pPr>
    </w:p>
    <w:p w:rsidR="00976E64" w:rsidRPr="00976E64" w:rsidRDefault="00976E64" w:rsidP="00976E64">
      <w:pPr>
        <w:spacing w:after="0"/>
        <w:jc w:val="center"/>
        <w:rPr>
          <w:b/>
        </w:rPr>
      </w:pPr>
      <w:r w:rsidRPr="00976E64">
        <w:rPr>
          <w:b/>
        </w:rPr>
        <w:t xml:space="preserve">Communauté de Communes </w:t>
      </w:r>
      <w:proofErr w:type="spellStart"/>
      <w:r w:rsidRPr="00976E64">
        <w:rPr>
          <w:b/>
        </w:rPr>
        <w:t>Astarac</w:t>
      </w:r>
      <w:proofErr w:type="spellEnd"/>
      <w:r w:rsidRPr="00976E64">
        <w:rPr>
          <w:b/>
        </w:rPr>
        <w:t xml:space="preserve"> Arros en Gascogne</w:t>
      </w:r>
    </w:p>
    <w:p w:rsidR="00976E64" w:rsidRPr="00976E64" w:rsidRDefault="00976E64" w:rsidP="00976E64">
      <w:pPr>
        <w:spacing w:after="0"/>
        <w:jc w:val="center"/>
        <w:rPr>
          <w:b/>
        </w:rPr>
      </w:pPr>
      <w:r w:rsidRPr="00976E64">
        <w:rPr>
          <w:b/>
        </w:rPr>
        <w:t>Madame la Présidente</w:t>
      </w:r>
    </w:p>
    <w:p w:rsidR="00976E64" w:rsidRPr="00976E64" w:rsidRDefault="00976E64" w:rsidP="00976E64">
      <w:pPr>
        <w:spacing w:after="0"/>
        <w:jc w:val="center"/>
        <w:rPr>
          <w:b/>
        </w:rPr>
      </w:pPr>
      <w:r w:rsidRPr="00976E64">
        <w:rPr>
          <w:b/>
        </w:rPr>
        <w:t>19 avenue de Gascogne</w:t>
      </w:r>
    </w:p>
    <w:p w:rsidR="00976E64" w:rsidRPr="00976E64" w:rsidRDefault="00976E64" w:rsidP="00976E64">
      <w:pPr>
        <w:spacing w:after="0"/>
        <w:jc w:val="center"/>
        <w:rPr>
          <w:b/>
        </w:rPr>
      </w:pPr>
      <w:r w:rsidRPr="00976E64">
        <w:rPr>
          <w:b/>
        </w:rPr>
        <w:t xml:space="preserve">32730 Villecomtal sur Arros </w:t>
      </w:r>
    </w:p>
    <w:p w:rsidR="00976E64" w:rsidRDefault="00976E64" w:rsidP="00976E64">
      <w:pPr>
        <w:jc w:val="both"/>
      </w:pPr>
    </w:p>
    <w:p w:rsidR="00976E64" w:rsidRDefault="00976E64" w:rsidP="00976E64">
      <w:pPr>
        <w:jc w:val="both"/>
      </w:pPr>
    </w:p>
    <w:p w:rsidR="00976E64" w:rsidRDefault="00976E64" w:rsidP="00976E64">
      <w:pPr>
        <w:jc w:val="both"/>
      </w:pPr>
    </w:p>
    <w:p w:rsidR="00F03B8E" w:rsidRDefault="00F03B8E" w:rsidP="00976E64">
      <w:pPr>
        <w:jc w:val="both"/>
      </w:pPr>
    </w:p>
    <w:p w:rsidR="00976E64" w:rsidRDefault="00976E64" w:rsidP="00976E64">
      <w:pPr>
        <w:jc w:val="both"/>
      </w:pPr>
    </w:p>
    <w:p w:rsidR="00976E64" w:rsidRPr="00F03B8E" w:rsidRDefault="00976E64" w:rsidP="00976E64">
      <w:pPr>
        <w:jc w:val="both"/>
        <w:rPr>
          <w:u w:val="single"/>
        </w:rPr>
      </w:pPr>
      <w:r w:rsidRPr="00F03B8E">
        <w:rPr>
          <w:u w:val="single"/>
        </w:rPr>
        <w:t>Plus d’information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F03B8E" w:rsidTr="00F03B8E">
        <w:tc>
          <w:tcPr>
            <w:tcW w:w="2263" w:type="dxa"/>
          </w:tcPr>
          <w:p w:rsidR="00F03B8E" w:rsidRDefault="00F03B8E" w:rsidP="00F03B8E">
            <w:pPr>
              <w:jc w:val="right"/>
            </w:pPr>
            <w:r>
              <w:t>Pôle Développement</w:t>
            </w:r>
          </w:p>
        </w:tc>
        <w:tc>
          <w:tcPr>
            <w:tcW w:w="6799" w:type="dxa"/>
          </w:tcPr>
          <w:p w:rsidR="00F03B8E" w:rsidRDefault="00F03B8E" w:rsidP="00976E64">
            <w:pPr>
              <w:jc w:val="both"/>
            </w:pPr>
            <w:r>
              <w:t>05 62 64 84 51</w:t>
            </w:r>
          </w:p>
        </w:tc>
      </w:tr>
      <w:tr w:rsidR="00F03B8E" w:rsidTr="00F03B8E">
        <w:tc>
          <w:tcPr>
            <w:tcW w:w="2263" w:type="dxa"/>
          </w:tcPr>
          <w:p w:rsidR="00F03B8E" w:rsidRDefault="00F03B8E" w:rsidP="00F03B8E">
            <w:pPr>
              <w:jc w:val="right"/>
            </w:pPr>
            <w:r>
              <w:t>E-mail :</w:t>
            </w:r>
          </w:p>
        </w:tc>
        <w:tc>
          <w:tcPr>
            <w:tcW w:w="6799" w:type="dxa"/>
          </w:tcPr>
          <w:p w:rsidR="00F03B8E" w:rsidRDefault="00DF0929" w:rsidP="00976E64">
            <w:pPr>
              <w:jc w:val="both"/>
            </w:pPr>
            <w:hyperlink r:id="rId9" w:history="1">
              <w:r w:rsidR="00F03B8E" w:rsidRPr="00050C48">
                <w:rPr>
                  <w:rStyle w:val="Lienhypertexte"/>
                </w:rPr>
                <w:t>pole.developpement@cdcaag.fr</w:t>
              </w:r>
            </w:hyperlink>
            <w:r w:rsidR="00F03B8E">
              <w:t xml:space="preserve"> ou </w:t>
            </w:r>
            <w:hyperlink r:id="rId10" w:history="1">
              <w:r w:rsidR="00F03B8E" w:rsidRPr="00050C48">
                <w:rPr>
                  <w:rStyle w:val="Lienhypertexte"/>
                </w:rPr>
                <w:t>dev.eco@cdcaag.fr</w:t>
              </w:r>
            </w:hyperlink>
          </w:p>
        </w:tc>
      </w:tr>
    </w:tbl>
    <w:p w:rsidR="00F03B8E" w:rsidRDefault="00F03B8E" w:rsidP="00976E64">
      <w:pPr>
        <w:jc w:val="both"/>
      </w:pPr>
      <w:bookmarkStart w:id="0" w:name="_GoBack"/>
      <w:bookmarkEnd w:id="0"/>
    </w:p>
    <w:p w:rsidR="00F03B8E" w:rsidRPr="00F03B8E" w:rsidRDefault="00F03B8E" w:rsidP="00976E64">
      <w:pPr>
        <w:jc w:val="both"/>
        <w:rPr>
          <w:b/>
          <w:smallCaps/>
          <w:u w:val="single"/>
        </w:rPr>
      </w:pPr>
      <w:r w:rsidRPr="00F03B8E">
        <w:rPr>
          <w:b/>
          <w:smallCaps/>
          <w:u w:val="single"/>
        </w:rPr>
        <w:lastRenderedPageBreak/>
        <w:t xml:space="preserve">A/ Identité du demandeur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1417"/>
        <w:gridCol w:w="1310"/>
      </w:tblGrid>
      <w:tr w:rsidR="00F03B8E" w:rsidTr="006E4AD7">
        <w:tc>
          <w:tcPr>
            <w:tcW w:w="6374" w:type="dxa"/>
          </w:tcPr>
          <w:p w:rsidR="00F03B8E" w:rsidRDefault="00F03B8E" w:rsidP="00976E64">
            <w:pPr>
              <w:jc w:val="both"/>
            </w:pPr>
            <w:r>
              <w:t>Entreprise inscrite au Répertoire des Métiers</w:t>
            </w:r>
          </w:p>
        </w:tc>
        <w:tc>
          <w:tcPr>
            <w:tcW w:w="1418" w:type="dxa"/>
          </w:tcPr>
          <w:p w:rsidR="00F03B8E" w:rsidRDefault="006E4AD7" w:rsidP="006E4AD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Oui</w:t>
            </w:r>
          </w:p>
        </w:tc>
        <w:tc>
          <w:tcPr>
            <w:tcW w:w="1270" w:type="dxa"/>
          </w:tcPr>
          <w:p w:rsidR="00F03B8E" w:rsidRDefault="006E4AD7" w:rsidP="006E4AD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Non</w:t>
            </w:r>
          </w:p>
        </w:tc>
      </w:tr>
      <w:tr w:rsidR="00FB49B4" w:rsidTr="006E4AD7">
        <w:tc>
          <w:tcPr>
            <w:tcW w:w="6374" w:type="dxa"/>
          </w:tcPr>
          <w:p w:rsidR="00FB49B4" w:rsidRDefault="006E4AD7" w:rsidP="00976E64">
            <w:pPr>
              <w:jc w:val="both"/>
            </w:pPr>
            <w:r>
              <w:t>Entreprise inscrite au Registre du Commerce et des Sociétés</w:t>
            </w:r>
          </w:p>
        </w:tc>
        <w:tc>
          <w:tcPr>
            <w:tcW w:w="1418" w:type="dxa"/>
          </w:tcPr>
          <w:p w:rsidR="00FB49B4" w:rsidRDefault="006E4AD7" w:rsidP="006E4AD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Oui</w:t>
            </w:r>
          </w:p>
        </w:tc>
        <w:tc>
          <w:tcPr>
            <w:tcW w:w="1270" w:type="dxa"/>
          </w:tcPr>
          <w:p w:rsidR="00FB49B4" w:rsidRDefault="006E4AD7" w:rsidP="006E4AD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Non</w:t>
            </w:r>
          </w:p>
        </w:tc>
      </w:tr>
    </w:tbl>
    <w:p w:rsidR="00F03B8E" w:rsidRDefault="00F03B8E" w:rsidP="00976E64">
      <w:pPr>
        <w:jc w:val="both"/>
      </w:pPr>
    </w:p>
    <w:p w:rsidR="007D3FC2" w:rsidRDefault="007D3FC2" w:rsidP="00976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>Nom ou raison sociale</w:t>
            </w:r>
          </w:p>
        </w:tc>
        <w:tc>
          <w:tcPr>
            <w:tcW w:w="4531" w:type="dxa"/>
          </w:tcPr>
          <w:p w:rsidR="006E4AD7" w:rsidRDefault="006E4AD7" w:rsidP="00976E64">
            <w:pPr>
              <w:jc w:val="both"/>
            </w:pPr>
          </w:p>
        </w:tc>
      </w:tr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>Adresse de l’entreprise</w:t>
            </w:r>
          </w:p>
        </w:tc>
        <w:tc>
          <w:tcPr>
            <w:tcW w:w="4531" w:type="dxa"/>
          </w:tcPr>
          <w:p w:rsidR="006E4AD7" w:rsidRDefault="006E4AD7" w:rsidP="00976E64">
            <w:pPr>
              <w:jc w:val="both"/>
            </w:pPr>
          </w:p>
        </w:tc>
      </w:tr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>Téléphone</w:t>
            </w:r>
          </w:p>
        </w:tc>
        <w:tc>
          <w:tcPr>
            <w:tcW w:w="4531" w:type="dxa"/>
          </w:tcPr>
          <w:p w:rsidR="006E4AD7" w:rsidRDefault="006E4AD7" w:rsidP="00976E64">
            <w:pPr>
              <w:jc w:val="both"/>
            </w:pPr>
          </w:p>
        </w:tc>
      </w:tr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>Email</w:t>
            </w:r>
          </w:p>
        </w:tc>
        <w:tc>
          <w:tcPr>
            <w:tcW w:w="4531" w:type="dxa"/>
          </w:tcPr>
          <w:p w:rsidR="006E4AD7" w:rsidRDefault="006E4AD7" w:rsidP="00976E64">
            <w:pPr>
              <w:jc w:val="both"/>
            </w:pPr>
          </w:p>
        </w:tc>
      </w:tr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>Nom du représentant légal</w:t>
            </w:r>
          </w:p>
        </w:tc>
        <w:tc>
          <w:tcPr>
            <w:tcW w:w="4531" w:type="dxa"/>
          </w:tcPr>
          <w:p w:rsidR="006E4AD7" w:rsidRDefault="006E4AD7" w:rsidP="00976E64">
            <w:pPr>
              <w:jc w:val="both"/>
            </w:pPr>
          </w:p>
        </w:tc>
      </w:tr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>Statut de l’entreprise</w:t>
            </w:r>
          </w:p>
        </w:tc>
        <w:tc>
          <w:tcPr>
            <w:tcW w:w="4531" w:type="dxa"/>
          </w:tcPr>
          <w:p w:rsidR="006E4AD7" w:rsidRDefault="006E4AD7" w:rsidP="00976E64">
            <w:pPr>
              <w:jc w:val="both"/>
            </w:pPr>
          </w:p>
        </w:tc>
      </w:tr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7D3FC2" w:rsidRDefault="007D3FC2" w:rsidP="007D3FC2">
            <w:pPr>
              <w:pStyle w:val="Paragraphedeliste"/>
            </w:pPr>
          </w:p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>Activité</w:t>
            </w:r>
          </w:p>
          <w:p w:rsidR="007D3FC2" w:rsidRDefault="007D3FC2" w:rsidP="007D3FC2"/>
          <w:p w:rsidR="007D3FC2" w:rsidRDefault="007D3FC2" w:rsidP="007D3FC2"/>
          <w:p w:rsidR="007D3FC2" w:rsidRDefault="007D3FC2" w:rsidP="007D3FC2"/>
          <w:p w:rsidR="007D3FC2" w:rsidRDefault="007D3FC2" w:rsidP="007D3FC2"/>
          <w:p w:rsidR="007D3FC2" w:rsidRDefault="007D3FC2" w:rsidP="007D3FC2"/>
        </w:tc>
        <w:tc>
          <w:tcPr>
            <w:tcW w:w="4531" w:type="dxa"/>
          </w:tcPr>
          <w:p w:rsidR="006E4AD7" w:rsidRDefault="006E4AD7" w:rsidP="00976E64">
            <w:pPr>
              <w:jc w:val="both"/>
            </w:pPr>
          </w:p>
        </w:tc>
      </w:tr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>Année de création ou de reprise</w:t>
            </w:r>
          </w:p>
        </w:tc>
        <w:tc>
          <w:tcPr>
            <w:tcW w:w="4531" w:type="dxa"/>
          </w:tcPr>
          <w:p w:rsidR="006E4AD7" w:rsidRDefault="006E4AD7" w:rsidP="00976E64">
            <w:pPr>
              <w:jc w:val="both"/>
            </w:pPr>
          </w:p>
        </w:tc>
      </w:tr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>N°SIRET</w:t>
            </w:r>
          </w:p>
        </w:tc>
        <w:tc>
          <w:tcPr>
            <w:tcW w:w="4531" w:type="dxa"/>
          </w:tcPr>
          <w:p w:rsidR="006E4AD7" w:rsidRDefault="006E4AD7" w:rsidP="00976E64">
            <w:pPr>
              <w:jc w:val="both"/>
            </w:pPr>
          </w:p>
        </w:tc>
      </w:tr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>Code NAF</w:t>
            </w:r>
          </w:p>
        </w:tc>
        <w:tc>
          <w:tcPr>
            <w:tcW w:w="4531" w:type="dxa"/>
          </w:tcPr>
          <w:p w:rsidR="006E4AD7" w:rsidRDefault="006E4AD7" w:rsidP="00976E64">
            <w:pPr>
              <w:jc w:val="both"/>
            </w:pPr>
          </w:p>
        </w:tc>
      </w:tr>
      <w:tr w:rsidR="006E4AD7" w:rsidTr="007D3FC2">
        <w:trPr>
          <w:trHeight w:val="737"/>
        </w:trPr>
        <w:tc>
          <w:tcPr>
            <w:tcW w:w="4531" w:type="dxa"/>
            <w:vAlign w:val="center"/>
          </w:tcPr>
          <w:p w:rsidR="006E4AD7" w:rsidRDefault="006E4AD7" w:rsidP="007D3FC2">
            <w:pPr>
              <w:pStyle w:val="Paragraphedeliste"/>
              <w:numPr>
                <w:ilvl w:val="0"/>
                <w:numId w:val="4"/>
              </w:numPr>
            </w:pPr>
            <w:r>
              <w:t xml:space="preserve">Effectif </w:t>
            </w:r>
            <w:r w:rsidR="00B31C8F">
              <w:t>(en ETP)</w:t>
            </w:r>
          </w:p>
        </w:tc>
        <w:tc>
          <w:tcPr>
            <w:tcW w:w="4531" w:type="dxa"/>
          </w:tcPr>
          <w:p w:rsidR="006E4AD7" w:rsidRDefault="00B31C8F" w:rsidP="003641A3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</w:pPr>
            <w:r>
              <w:t>N (date de la demande) :</w:t>
            </w:r>
          </w:p>
          <w:p w:rsidR="00B31C8F" w:rsidRDefault="00B31C8F" w:rsidP="003641A3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</w:pPr>
            <w:r>
              <w:t>N -1 :</w:t>
            </w:r>
          </w:p>
          <w:p w:rsidR="00B31C8F" w:rsidRDefault="00B31C8F" w:rsidP="003641A3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</w:pPr>
            <w:r>
              <w:t xml:space="preserve">N -2 : </w:t>
            </w:r>
          </w:p>
        </w:tc>
      </w:tr>
    </w:tbl>
    <w:p w:rsidR="006E4AD7" w:rsidRDefault="006E4AD7" w:rsidP="00976E64">
      <w:pPr>
        <w:jc w:val="both"/>
      </w:pPr>
    </w:p>
    <w:p w:rsidR="006E4AD7" w:rsidRDefault="006E4AD7" w:rsidP="00976E64">
      <w:pPr>
        <w:jc w:val="both"/>
      </w:pPr>
    </w:p>
    <w:p w:rsidR="00F03B8E" w:rsidRDefault="00F03B8E" w:rsidP="00976E64">
      <w:pPr>
        <w:jc w:val="both"/>
      </w:pPr>
    </w:p>
    <w:p w:rsidR="007D3FC2" w:rsidRDefault="007D3FC2" w:rsidP="00976E64">
      <w:pPr>
        <w:jc w:val="both"/>
      </w:pPr>
    </w:p>
    <w:p w:rsidR="007D3FC2" w:rsidRPr="007D3FC2" w:rsidRDefault="007D3FC2" w:rsidP="00976E64">
      <w:pPr>
        <w:jc w:val="both"/>
        <w:rPr>
          <w:b/>
          <w:smallCaps/>
          <w:u w:val="single"/>
        </w:rPr>
      </w:pPr>
      <w:r w:rsidRPr="007D3FC2">
        <w:rPr>
          <w:b/>
          <w:smallCaps/>
          <w:u w:val="single"/>
        </w:rPr>
        <w:lastRenderedPageBreak/>
        <w:t>B/Le projet</w:t>
      </w:r>
    </w:p>
    <w:p w:rsidR="007D3FC2" w:rsidRDefault="000E4F8B" w:rsidP="00976E64">
      <w:pPr>
        <w:jc w:val="both"/>
      </w:pPr>
      <w:r>
        <w:t xml:space="preserve">Décrivez précisément votre projet et les investissements qui sont liés à sa réalisation : objectifs, motifs, lieu de réalisation, </w:t>
      </w:r>
      <w:r w:rsidR="00866EFD">
        <w:t>nature, recrutement</w:t>
      </w:r>
      <w:r>
        <w:t xml:space="preserve"> en précisant le statut du salarié, etc.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  <w:tr w:rsidR="000E4F8B" w:rsidTr="000E4F8B">
        <w:trPr>
          <w:trHeight w:val="624"/>
        </w:trPr>
        <w:tc>
          <w:tcPr>
            <w:tcW w:w="9062" w:type="dxa"/>
          </w:tcPr>
          <w:p w:rsidR="000E4F8B" w:rsidRDefault="000E4F8B" w:rsidP="00976E64">
            <w:pPr>
              <w:jc w:val="both"/>
            </w:pPr>
          </w:p>
        </w:tc>
      </w:tr>
    </w:tbl>
    <w:p w:rsidR="000E4F8B" w:rsidRDefault="000E4F8B" w:rsidP="00976E64">
      <w:pPr>
        <w:jc w:val="both"/>
      </w:pPr>
    </w:p>
    <w:p w:rsidR="000E4F8B" w:rsidRDefault="000E4F8B" w:rsidP="00976E64">
      <w:pPr>
        <w:jc w:val="both"/>
      </w:pPr>
    </w:p>
    <w:p w:rsidR="000E4F8B" w:rsidRPr="00866EFD" w:rsidRDefault="000E4F8B" w:rsidP="00976E64">
      <w:pPr>
        <w:jc w:val="both"/>
        <w:rPr>
          <w:b/>
          <w:smallCaps/>
          <w:u w:val="single"/>
        </w:rPr>
      </w:pPr>
      <w:r w:rsidRPr="00866EFD">
        <w:rPr>
          <w:b/>
          <w:smallCaps/>
          <w:u w:val="single"/>
        </w:rPr>
        <w:lastRenderedPageBreak/>
        <w:t>C/Plan de financement</w:t>
      </w:r>
      <w:r w:rsidR="00DB30B6">
        <w:rPr>
          <w:b/>
          <w:smallCaps/>
          <w:u w:val="single"/>
        </w:rPr>
        <w:t xml:space="preserve"> </w:t>
      </w:r>
      <w:r w:rsidR="00DB30B6" w:rsidRPr="00DB30B6">
        <w:rPr>
          <w:smallCaps/>
        </w:rPr>
        <w:t>(ou en annexe)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510"/>
        <w:gridCol w:w="3021"/>
      </w:tblGrid>
      <w:tr w:rsidR="002929C3" w:rsidTr="002929C3">
        <w:tc>
          <w:tcPr>
            <w:tcW w:w="6041" w:type="dxa"/>
            <w:gridSpan w:val="2"/>
            <w:shd w:val="clear" w:color="auto" w:fill="D9E2F3" w:themeFill="accent1" w:themeFillTint="33"/>
          </w:tcPr>
          <w:p w:rsidR="002929C3" w:rsidRPr="002929C3" w:rsidRDefault="002929C3" w:rsidP="002929C3">
            <w:pPr>
              <w:jc w:val="center"/>
              <w:rPr>
                <w:b/>
              </w:rPr>
            </w:pPr>
            <w:r w:rsidRPr="002929C3">
              <w:rPr>
                <w:b/>
              </w:rPr>
              <w:t>Coût prévisionnel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:rsidR="002929C3" w:rsidRPr="002929C3" w:rsidRDefault="002929C3" w:rsidP="002929C3">
            <w:pPr>
              <w:jc w:val="center"/>
              <w:rPr>
                <w:b/>
              </w:rPr>
            </w:pPr>
            <w:r w:rsidRPr="002929C3">
              <w:rPr>
                <w:b/>
              </w:rPr>
              <w:t>Echéance</w:t>
            </w:r>
          </w:p>
        </w:tc>
      </w:tr>
      <w:tr w:rsidR="002929C3" w:rsidTr="002929C3">
        <w:tc>
          <w:tcPr>
            <w:tcW w:w="4531" w:type="dxa"/>
            <w:shd w:val="clear" w:color="auto" w:fill="D9E2F3" w:themeFill="accent1" w:themeFillTint="33"/>
            <w:vAlign w:val="center"/>
          </w:tcPr>
          <w:p w:rsidR="002929C3" w:rsidRPr="002929C3" w:rsidRDefault="002929C3" w:rsidP="002929C3">
            <w:pPr>
              <w:jc w:val="center"/>
              <w:rPr>
                <w:b/>
              </w:rPr>
            </w:pPr>
            <w:r w:rsidRPr="002929C3">
              <w:rPr>
                <w:b/>
              </w:rPr>
              <w:t>Nature des dépenses</w:t>
            </w:r>
          </w:p>
          <w:p w:rsidR="002929C3" w:rsidRPr="002929C3" w:rsidRDefault="002929C3" w:rsidP="002929C3">
            <w:pPr>
              <w:jc w:val="center"/>
              <w:rPr>
                <w:i/>
              </w:rPr>
            </w:pPr>
            <w:r w:rsidRPr="002929C3">
              <w:rPr>
                <w:i/>
                <w:sz w:val="20"/>
              </w:rPr>
              <w:t>(Acquisition de terrain ou de bâtiment, construction/extension, réhabilitation, rénovation, modernisation de bâtiments vacants, honoraires)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:rsidR="002929C3" w:rsidRPr="002929C3" w:rsidRDefault="002929C3" w:rsidP="002929C3">
            <w:pPr>
              <w:jc w:val="center"/>
              <w:rPr>
                <w:b/>
              </w:rPr>
            </w:pPr>
            <w:r w:rsidRPr="002929C3">
              <w:rPr>
                <w:b/>
              </w:rPr>
              <w:t>Montant HT en euros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2929C3" w:rsidRPr="002929C3" w:rsidRDefault="002929C3" w:rsidP="002929C3">
            <w:pPr>
              <w:jc w:val="center"/>
              <w:rPr>
                <w:b/>
              </w:rPr>
            </w:pPr>
            <w:r w:rsidRPr="002929C3">
              <w:rPr>
                <w:b/>
              </w:rPr>
              <w:t>Date prévue de réalisation des dépenses</w:t>
            </w:r>
          </w:p>
        </w:tc>
      </w:tr>
      <w:tr w:rsidR="002929C3" w:rsidTr="002929C3">
        <w:trPr>
          <w:trHeight w:val="624"/>
        </w:trPr>
        <w:tc>
          <w:tcPr>
            <w:tcW w:w="4531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1510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3021" w:type="dxa"/>
          </w:tcPr>
          <w:p w:rsidR="002929C3" w:rsidRDefault="002929C3" w:rsidP="00976E64">
            <w:pPr>
              <w:jc w:val="both"/>
            </w:pPr>
          </w:p>
        </w:tc>
      </w:tr>
      <w:tr w:rsidR="002929C3" w:rsidTr="002929C3">
        <w:trPr>
          <w:trHeight w:val="624"/>
        </w:trPr>
        <w:tc>
          <w:tcPr>
            <w:tcW w:w="4531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1510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3021" w:type="dxa"/>
          </w:tcPr>
          <w:p w:rsidR="002929C3" w:rsidRDefault="002929C3" w:rsidP="00976E64">
            <w:pPr>
              <w:jc w:val="both"/>
            </w:pPr>
          </w:p>
        </w:tc>
      </w:tr>
      <w:tr w:rsidR="002929C3" w:rsidTr="002929C3">
        <w:trPr>
          <w:trHeight w:val="624"/>
        </w:trPr>
        <w:tc>
          <w:tcPr>
            <w:tcW w:w="4531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1510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3021" w:type="dxa"/>
          </w:tcPr>
          <w:p w:rsidR="002929C3" w:rsidRDefault="002929C3" w:rsidP="00976E64">
            <w:pPr>
              <w:jc w:val="both"/>
            </w:pPr>
          </w:p>
        </w:tc>
      </w:tr>
      <w:tr w:rsidR="002929C3" w:rsidTr="002929C3">
        <w:trPr>
          <w:trHeight w:val="624"/>
        </w:trPr>
        <w:tc>
          <w:tcPr>
            <w:tcW w:w="4531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1510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3021" w:type="dxa"/>
          </w:tcPr>
          <w:p w:rsidR="002929C3" w:rsidRDefault="002929C3" w:rsidP="00976E64">
            <w:pPr>
              <w:jc w:val="both"/>
            </w:pPr>
          </w:p>
        </w:tc>
      </w:tr>
      <w:tr w:rsidR="002929C3" w:rsidTr="002929C3">
        <w:trPr>
          <w:trHeight w:val="624"/>
        </w:trPr>
        <w:tc>
          <w:tcPr>
            <w:tcW w:w="4531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1510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3021" w:type="dxa"/>
          </w:tcPr>
          <w:p w:rsidR="002929C3" w:rsidRDefault="002929C3" w:rsidP="00976E64">
            <w:pPr>
              <w:jc w:val="both"/>
            </w:pPr>
          </w:p>
        </w:tc>
      </w:tr>
      <w:tr w:rsidR="002929C3" w:rsidTr="002929C3">
        <w:trPr>
          <w:trHeight w:val="624"/>
        </w:trPr>
        <w:tc>
          <w:tcPr>
            <w:tcW w:w="4531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1510" w:type="dxa"/>
          </w:tcPr>
          <w:p w:rsidR="002929C3" w:rsidRDefault="002929C3" w:rsidP="00976E64">
            <w:pPr>
              <w:jc w:val="both"/>
            </w:pPr>
          </w:p>
        </w:tc>
        <w:tc>
          <w:tcPr>
            <w:tcW w:w="3021" w:type="dxa"/>
          </w:tcPr>
          <w:p w:rsidR="002929C3" w:rsidRDefault="002929C3" w:rsidP="00976E64">
            <w:pPr>
              <w:jc w:val="both"/>
            </w:pPr>
          </w:p>
        </w:tc>
      </w:tr>
      <w:tr w:rsidR="002929C3" w:rsidTr="002929C3">
        <w:trPr>
          <w:trHeight w:val="624"/>
        </w:trPr>
        <w:tc>
          <w:tcPr>
            <w:tcW w:w="4531" w:type="dxa"/>
            <w:shd w:val="clear" w:color="auto" w:fill="D9E2F3" w:themeFill="accent1" w:themeFillTint="33"/>
            <w:vAlign w:val="center"/>
          </w:tcPr>
          <w:p w:rsidR="002929C3" w:rsidRPr="002929C3" w:rsidRDefault="002929C3" w:rsidP="002929C3">
            <w:pPr>
              <w:jc w:val="center"/>
              <w:rPr>
                <w:b/>
              </w:rPr>
            </w:pPr>
            <w:r w:rsidRPr="002929C3">
              <w:rPr>
                <w:b/>
              </w:rPr>
              <w:t>TOTAL</w:t>
            </w:r>
          </w:p>
        </w:tc>
        <w:tc>
          <w:tcPr>
            <w:tcW w:w="1510" w:type="dxa"/>
            <w:shd w:val="clear" w:color="auto" w:fill="D9E2F3" w:themeFill="accent1" w:themeFillTint="33"/>
          </w:tcPr>
          <w:p w:rsidR="002929C3" w:rsidRDefault="002929C3" w:rsidP="00976E64">
            <w:pPr>
              <w:jc w:val="both"/>
            </w:pP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2929C3" w:rsidRDefault="002929C3" w:rsidP="002929C3">
            <w:pPr>
              <w:jc w:val="center"/>
            </w:pPr>
            <w:r>
              <w:t>-</w:t>
            </w:r>
          </w:p>
        </w:tc>
      </w:tr>
    </w:tbl>
    <w:p w:rsidR="000E4F8B" w:rsidRDefault="000E4F8B" w:rsidP="00976E64">
      <w:pPr>
        <w:jc w:val="both"/>
      </w:pPr>
    </w:p>
    <w:p w:rsidR="00B1691C" w:rsidRDefault="00B1691C" w:rsidP="00976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2929C3" w:rsidTr="00B1691C">
        <w:tc>
          <w:tcPr>
            <w:tcW w:w="9062" w:type="dxa"/>
            <w:gridSpan w:val="3"/>
            <w:shd w:val="clear" w:color="auto" w:fill="D9E2F3" w:themeFill="accent1" w:themeFillTint="33"/>
          </w:tcPr>
          <w:p w:rsidR="002929C3" w:rsidRPr="002929C3" w:rsidRDefault="002929C3" w:rsidP="002929C3">
            <w:pPr>
              <w:jc w:val="center"/>
              <w:rPr>
                <w:b/>
              </w:rPr>
            </w:pPr>
            <w:r w:rsidRPr="002929C3">
              <w:rPr>
                <w:b/>
              </w:rPr>
              <w:t>Financement prévisionnel</w:t>
            </w:r>
          </w:p>
        </w:tc>
      </w:tr>
      <w:tr w:rsidR="00DB30B6" w:rsidTr="00CE4778">
        <w:tc>
          <w:tcPr>
            <w:tcW w:w="4531" w:type="dxa"/>
            <w:shd w:val="clear" w:color="auto" w:fill="D9E2F3" w:themeFill="accent1" w:themeFillTint="33"/>
          </w:tcPr>
          <w:p w:rsidR="00DB30B6" w:rsidRPr="00B1691C" w:rsidRDefault="00DB30B6" w:rsidP="00B1691C">
            <w:pPr>
              <w:jc w:val="center"/>
              <w:rPr>
                <w:b/>
              </w:rPr>
            </w:pPr>
            <w:r w:rsidRPr="00B1691C">
              <w:rPr>
                <w:b/>
              </w:rPr>
              <w:t>Mode de financement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:rsidR="00DB30B6" w:rsidRPr="00B1691C" w:rsidRDefault="00DB30B6" w:rsidP="00B1691C">
            <w:pPr>
              <w:jc w:val="center"/>
              <w:rPr>
                <w:b/>
              </w:rPr>
            </w:pPr>
            <w:r w:rsidRPr="00B1691C">
              <w:rPr>
                <w:b/>
              </w:rPr>
              <w:t xml:space="preserve">Montant </w:t>
            </w:r>
          </w:p>
        </w:tc>
        <w:tc>
          <w:tcPr>
            <w:tcW w:w="2266" w:type="dxa"/>
            <w:shd w:val="clear" w:color="auto" w:fill="D9E2F3" w:themeFill="accent1" w:themeFillTint="33"/>
          </w:tcPr>
          <w:p w:rsidR="00DB30B6" w:rsidRPr="00B1691C" w:rsidRDefault="00DB30B6" w:rsidP="00B1691C">
            <w:pPr>
              <w:jc w:val="center"/>
              <w:rPr>
                <w:b/>
              </w:rPr>
            </w:pPr>
            <w:r w:rsidRPr="00B1691C">
              <w:rPr>
                <w:b/>
              </w:rPr>
              <w:t>ou pourcentage des dépenses</w:t>
            </w:r>
          </w:p>
        </w:tc>
      </w:tr>
      <w:tr w:rsidR="00DB30B6" w:rsidTr="00DB30B6">
        <w:trPr>
          <w:trHeight w:val="680"/>
        </w:trPr>
        <w:tc>
          <w:tcPr>
            <w:tcW w:w="4531" w:type="dxa"/>
            <w:vAlign w:val="center"/>
          </w:tcPr>
          <w:p w:rsidR="00DB30B6" w:rsidRDefault="00DB30B6" w:rsidP="00B1691C">
            <w:r>
              <w:t>Autofinancement</w:t>
            </w:r>
          </w:p>
        </w:tc>
        <w:tc>
          <w:tcPr>
            <w:tcW w:w="2265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  <w:tc>
          <w:tcPr>
            <w:tcW w:w="2266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</w:tr>
      <w:tr w:rsidR="00DB30B6" w:rsidTr="00DB30B6">
        <w:trPr>
          <w:trHeight w:val="680"/>
        </w:trPr>
        <w:tc>
          <w:tcPr>
            <w:tcW w:w="4531" w:type="dxa"/>
            <w:vAlign w:val="center"/>
          </w:tcPr>
          <w:p w:rsidR="00DB30B6" w:rsidRDefault="00DB30B6" w:rsidP="00B1691C">
            <w:r>
              <w:t>Emprunt</w:t>
            </w:r>
          </w:p>
        </w:tc>
        <w:tc>
          <w:tcPr>
            <w:tcW w:w="2265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  <w:tc>
          <w:tcPr>
            <w:tcW w:w="2266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</w:tr>
      <w:tr w:rsidR="00DB30B6" w:rsidTr="00DB30B6">
        <w:trPr>
          <w:trHeight w:val="680"/>
        </w:trPr>
        <w:tc>
          <w:tcPr>
            <w:tcW w:w="4531" w:type="dxa"/>
            <w:vAlign w:val="center"/>
          </w:tcPr>
          <w:p w:rsidR="00DB30B6" w:rsidRDefault="00DB30B6" w:rsidP="00B1691C">
            <w:r>
              <w:t>Subvention Région</w:t>
            </w:r>
          </w:p>
        </w:tc>
        <w:tc>
          <w:tcPr>
            <w:tcW w:w="2265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  <w:tc>
          <w:tcPr>
            <w:tcW w:w="2266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</w:tr>
      <w:tr w:rsidR="00DB30B6" w:rsidTr="00DB30B6">
        <w:trPr>
          <w:trHeight w:val="680"/>
        </w:trPr>
        <w:tc>
          <w:tcPr>
            <w:tcW w:w="4531" w:type="dxa"/>
            <w:vAlign w:val="center"/>
          </w:tcPr>
          <w:p w:rsidR="00DB30B6" w:rsidRDefault="00DB30B6" w:rsidP="00B1691C">
            <w:r>
              <w:t>Subvention CC AAG</w:t>
            </w:r>
          </w:p>
        </w:tc>
        <w:tc>
          <w:tcPr>
            <w:tcW w:w="2265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  <w:tc>
          <w:tcPr>
            <w:tcW w:w="2266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</w:tr>
      <w:tr w:rsidR="00DB30B6" w:rsidTr="00DB30B6">
        <w:trPr>
          <w:trHeight w:val="680"/>
        </w:trPr>
        <w:tc>
          <w:tcPr>
            <w:tcW w:w="4531" w:type="dxa"/>
            <w:vAlign w:val="center"/>
          </w:tcPr>
          <w:p w:rsidR="00DB30B6" w:rsidRDefault="00DB30B6" w:rsidP="00B1691C">
            <w:r>
              <w:t>Avance remboursable CC AAG (pour les IAA)</w:t>
            </w:r>
          </w:p>
        </w:tc>
        <w:tc>
          <w:tcPr>
            <w:tcW w:w="2265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  <w:tc>
          <w:tcPr>
            <w:tcW w:w="2266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</w:tr>
      <w:tr w:rsidR="00DB30B6" w:rsidTr="00DB30B6">
        <w:trPr>
          <w:trHeight w:val="680"/>
        </w:trPr>
        <w:tc>
          <w:tcPr>
            <w:tcW w:w="4531" w:type="dxa"/>
            <w:vAlign w:val="center"/>
          </w:tcPr>
          <w:p w:rsidR="00DB30B6" w:rsidRDefault="00DB30B6" w:rsidP="00B1691C">
            <w:r>
              <w:t>Autres subventions (précisez)</w:t>
            </w:r>
          </w:p>
        </w:tc>
        <w:tc>
          <w:tcPr>
            <w:tcW w:w="2265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  <w:tc>
          <w:tcPr>
            <w:tcW w:w="2266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</w:tr>
      <w:tr w:rsidR="00DB30B6" w:rsidTr="00DB30B6">
        <w:trPr>
          <w:trHeight w:val="680"/>
        </w:trPr>
        <w:tc>
          <w:tcPr>
            <w:tcW w:w="4531" w:type="dxa"/>
            <w:vAlign w:val="center"/>
          </w:tcPr>
          <w:p w:rsidR="00DB30B6" w:rsidRDefault="00DB30B6" w:rsidP="00B1691C">
            <w:r>
              <w:t>Autres sources de financement (précisez)</w:t>
            </w:r>
          </w:p>
        </w:tc>
        <w:tc>
          <w:tcPr>
            <w:tcW w:w="2265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  <w:tc>
          <w:tcPr>
            <w:tcW w:w="2266" w:type="dxa"/>
            <w:shd w:val="clear" w:color="auto" w:fill="FFFFFF" w:themeFill="background1"/>
          </w:tcPr>
          <w:p w:rsidR="00DB30B6" w:rsidRDefault="00DB30B6" w:rsidP="00976E64">
            <w:pPr>
              <w:jc w:val="both"/>
            </w:pPr>
          </w:p>
        </w:tc>
      </w:tr>
      <w:tr w:rsidR="00DB30B6" w:rsidTr="00CE4778">
        <w:trPr>
          <w:trHeight w:val="680"/>
        </w:trPr>
        <w:tc>
          <w:tcPr>
            <w:tcW w:w="4531" w:type="dxa"/>
            <w:shd w:val="clear" w:color="auto" w:fill="D9E2F3" w:themeFill="accent1" w:themeFillTint="33"/>
            <w:vAlign w:val="center"/>
          </w:tcPr>
          <w:p w:rsidR="00DB30B6" w:rsidRPr="00B1691C" w:rsidRDefault="00DB30B6" w:rsidP="00B1691C">
            <w:pPr>
              <w:rPr>
                <w:b/>
              </w:rPr>
            </w:pPr>
            <w:r w:rsidRPr="00B1691C">
              <w:rPr>
                <w:b/>
              </w:rPr>
              <w:t>Total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:rsidR="00DB30B6" w:rsidRDefault="00DB30B6" w:rsidP="00976E64">
            <w:pPr>
              <w:jc w:val="both"/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DB30B6" w:rsidRDefault="00DB30B6" w:rsidP="00976E64">
            <w:pPr>
              <w:jc w:val="both"/>
            </w:pPr>
          </w:p>
        </w:tc>
      </w:tr>
    </w:tbl>
    <w:p w:rsidR="000E4F8B" w:rsidRDefault="000E4F8B" w:rsidP="00976E64">
      <w:pPr>
        <w:jc w:val="both"/>
      </w:pPr>
    </w:p>
    <w:p w:rsidR="00647D17" w:rsidRDefault="00647D17" w:rsidP="00976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173C" w:rsidTr="00BF1481">
        <w:tc>
          <w:tcPr>
            <w:tcW w:w="9062" w:type="dxa"/>
            <w:vAlign w:val="center"/>
          </w:tcPr>
          <w:p w:rsidR="0093173C" w:rsidRPr="00BF1481" w:rsidRDefault="00BF1481" w:rsidP="00BF1481">
            <w:pPr>
              <w:jc w:val="center"/>
              <w:rPr>
                <w:b/>
              </w:rPr>
            </w:pPr>
            <w:r w:rsidRPr="00BF1481">
              <w:rPr>
                <w:b/>
              </w:rPr>
              <w:t>RAPPEL</w:t>
            </w:r>
          </w:p>
          <w:p w:rsidR="003A0971" w:rsidRDefault="00DB30B6" w:rsidP="00DB30B6">
            <w:pPr>
              <w:jc w:val="both"/>
            </w:pPr>
            <w:r>
              <w:t>N.B : Se référer au règlement d’intervention d’aide à l’investissement immobilier des entreprises pour plus de complément</w:t>
            </w:r>
          </w:p>
        </w:tc>
      </w:tr>
    </w:tbl>
    <w:p w:rsidR="003A0971" w:rsidRPr="003A0971" w:rsidRDefault="003A0971" w:rsidP="003A0971">
      <w:pPr>
        <w:pStyle w:val="Paragraphedeliste"/>
        <w:tabs>
          <w:tab w:val="left" w:pos="851"/>
        </w:tabs>
        <w:ind w:right="-2"/>
        <w:jc w:val="both"/>
        <w:rPr>
          <w:b/>
        </w:rPr>
      </w:pPr>
    </w:p>
    <w:p w:rsidR="003A0971" w:rsidRDefault="003A0971" w:rsidP="003A0971">
      <w:pPr>
        <w:pStyle w:val="Paragraphedeliste"/>
        <w:numPr>
          <w:ilvl w:val="0"/>
          <w:numId w:val="5"/>
        </w:numPr>
        <w:tabs>
          <w:tab w:val="left" w:pos="851"/>
        </w:tabs>
        <w:ind w:right="-2"/>
        <w:jc w:val="both"/>
        <w:rPr>
          <w:b/>
        </w:rPr>
      </w:pPr>
      <w:r>
        <w:t xml:space="preserve">La réalisation de l’opération doit être motivée par la création ou l’extension d’une entreprise qui s’engage à </w:t>
      </w:r>
      <w:r w:rsidRPr="003A0971">
        <w:rPr>
          <w:b/>
        </w:rPr>
        <w:t xml:space="preserve">maintenir ses emplois pendant une durée de 3 ans et/ou à créer de nouveaux emplois sur le territoire. </w:t>
      </w:r>
    </w:p>
    <w:p w:rsidR="003A0971" w:rsidRPr="003A0971" w:rsidRDefault="003A0971" w:rsidP="003A0971">
      <w:pPr>
        <w:pStyle w:val="Paragraphedeliste"/>
        <w:tabs>
          <w:tab w:val="left" w:pos="851"/>
        </w:tabs>
        <w:ind w:right="-2"/>
        <w:jc w:val="both"/>
        <w:rPr>
          <w:b/>
        </w:rPr>
      </w:pPr>
    </w:p>
    <w:p w:rsidR="003A0971" w:rsidRPr="00E6023F" w:rsidRDefault="003A0971" w:rsidP="003A0971">
      <w:pPr>
        <w:pStyle w:val="Paragraphedeliste"/>
        <w:numPr>
          <w:ilvl w:val="0"/>
          <w:numId w:val="5"/>
        </w:numPr>
        <w:tabs>
          <w:tab w:val="left" w:pos="851"/>
        </w:tabs>
        <w:ind w:right="-2"/>
        <w:jc w:val="both"/>
      </w:pPr>
      <w:r>
        <w:t xml:space="preserve">Le bénéficiaire s’engage à </w:t>
      </w:r>
      <w:r w:rsidRPr="003A0971">
        <w:rPr>
          <w:b/>
        </w:rPr>
        <w:t>maintenir l’activité sur place pendant au moins 3 ans.</w:t>
      </w:r>
    </w:p>
    <w:p w:rsidR="00E6023F" w:rsidRDefault="00E6023F" w:rsidP="00E6023F">
      <w:pPr>
        <w:pStyle w:val="Paragraphedeliste"/>
      </w:pPr>
    </w:p>
    <w:p w:rsidR="00E6023F" w:rsidRPr="00E6023F" w:rsidRDefault="00E6023F" w:rsidP="00E6023F">
      <w:pPr>
        <w:pStyle w:val="Paragraphedeliste"/>
        <w:numPr>
          <w:ilvl w:val="0"/>
          <w:numId w:val="5"/>
        </w:numPr>
        <w:tabs>
          <w:tab w:val="left" w:pos="851"/>
        </w:tabs>
        <w:ind w:right="-2"/>
        <w:jc w:val="both"/>
        <w:rPr>
          <w:b/>
        </w:rPr>
      </w:pPr>
      <w:r w:rsidRPr="00E6023F">
        <w:rPr>
          <w:b/>
        </w:rPr>
        <w:t xml:space="preserve">Les dépenses éligibles sont : </w:t>
      </w:r>
    </w:p>
    <w:p w:rsidR="00E6023F" w:rsidRPr="00124E55" w:rsidRDefault="00E6023F" w:rsidP="00E6023F">
      <w:pPr>
        <w:pStyle w:val="Paragraphedeliste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right="-2"/>
        <w:contextualSpacing w:val="0"/>
        <w:jc w:val="both"/>
      </w:pPr>
      <w:r>
        <w:t xml:space="preserve">Les opérations d’acquisition de terrains (dans la limite de 10% des dépenses totales éligibles du projet concerné) si elles sont concomitantes à la construction d’un local professionnel dont le début </w:t>
      </w:r>
      <w:r w:rsidRPr="00124E55">
        <w:t>des travaux devra intervenir au plus tard dans</w:t>
      </w:r>
      <w:r>
        <w:t xml:space="preserve"> les 12 mois</w:t>
      </w:r>
      <w:r w:rsidRPr="00124E55">
        <w:t xml:space="preserve"> </w:t>
      </w:r>
      <w:r>
        <w:t xml:space="preserve">suivant </w:t>
      </w:r>
      <w:r w:rsidRPr="00124E55">
        <w:t>l’acquisition</w:t>
      </w:r>
      <w:r>
        <w:t xml:space="preserve">. </w:t>
      </w:r>
    </w:p>
    <w:p w:rsidR="00E6023F" w:rsidRPr="00124E55" w:rsidRDefault="00E6023F" w:rsidP="00E6023F">
      <w:pPr>
        <w:pStyle w:val="Paragraphedeliste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right="-2"/>
        <w:contextualSpacing w:val="0"/>
        <w:jc w:val="both"/>
      </w:pPr>
      <w:r w:rsidRPr="00124E55">
        <w:t>Les opérations de construction, d’acquisition et d’</w:t>
      </w:r>
      <w:r>
        <w:t>extension</w:t>
      </w:r>
      <w:r w:rsidRPr="00124E55">
        <w:t xml:space="preserve"> de bâtiment</w:t>
      </w:r>
      <w:r>
        <w:t>s.</w:t>
      </w:r>
      <w:r w:rsidRPr="00124E55">
        <w:t xml:space="preserve"> </w:t>
      </w:r>
    </w:p>
    <w:p w:rsidR="00E6023F" w:rsidRPr="00124E55" w:rsidRDefault="00E6023F" w:rsidP="00E6023F">
      <w:pPr>
        <w:pStyle w:val="Paragraphedeliste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right="-2"/>
        <w:contextualSpacing w:val="0"/>
        <w:jc w:val="both"/>
      </w:pPr>
      <w:r w:rsidRPr="00124E55">
        <w:t xml:space="preserve">Les opérations de réhabilitation, rénovation ou modernisation des bâtiments </w:t>
      </w:r>
      <w:r w:rsidRPr="00B30293">
        <w:rPr>
          <w:b/>
        </w:rPr>
        <w:t>vacants</w:t>
      </w:r>
      <w:r>
        <w:t>.</w:t>
      </w:r>
      <w:r w:rsidRPr="00124E55">
        <w:t xml:space="preserve"> </w:t>
      </w:r>
    </w:p>
    <w:p w:rsidR="00E6023F" w:rsidRPr="003A0971" w:rsidRDefault="00E6023F" w:rsidP="00E6023F">
      <w:pPr>
        <w:pStyle w:val="Paragraphedeliste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right="-2"/>
        <w:contextualSpacing w:val="0"/>
        <w:jc w:val="both"/>
      </w:pPr>
      <w:r w:rsidRPr="00124E55">
        <w:t>Les honoraires liés à la conduite du projet (maitrise d’œ</w:t>
      </w:r>
      <w:r>
        <w:t>u</w:t>
      </w:r>
      <w:r w:rsidRPr="00124E55">
        <w:t>vre, géomètre, frais d’acte…)</w:t>
      </w:r>
      <w:r>
        <w:t>.</w:t>
      </w:r>
    </w:p>
    <w:p w:rsidR="003A0971" w:rsidRDefault="003A0971" w:rsidP="003A0971">
      <w:pPr>
        <w:pStyle w:val="Paragraphedeliste"/>
      </w:pPr>
    </w:p>
    <w:p w:rsidR="003A0971" w:rsidRDefault="003A0971" w:rsidP="003A0971">
      <w:pPr>
        <w:pStyle w:val="Paragraphedeliste"/>
        <w:numPr>
          <w:ilvl w:val="0"/>
          <w:numId w:val="5"/>
        </w:numPr>
        <w:tabs>
          <w:tab w:val="left" w:pos="851"/>
        </w:tabs>
        <w:ind w:right="-2"/>
        <w:jc w:val="both"/>
        <w:rPr>
          <w:b/>
        </w:rPr>
      </w:pPr>
      <w:r>
        <w:t xml:space="preserve">Concernant les acquisitions de terrains, le bénéficiaire </w:t>
      </w:r>
      <w:r w:rsidRPr="003A0971">
        <w:rPr>
          <w:b/>
        </w:rPr>
        <w:t>s’engage à débuter la construction d’un local professionnel au plus tard dans les 12 mois qui suivent l’achat du terrain.</w:t>
      </w:r>
    </w:p>
    <w:p w:rsidR="003A0971" w:rsidRDefault="003A0971" w:rsidP="003A0971">
      <w:pPr>
        <w:pStyle w:val="Paragraphedeliste"/>
        <w:tabs>
          <w:tab w:val="left" w:pos="851"/>
        </w:tabs>
        <w:ind w:right="-2"/>
        <w:jc w:val="both"/>
        <w:rPr>
          <w:b/>
        </w:rPr>
      </w:pPr>
    </w:p>
    <w:p w:rsidR="003A0971" w:rsidRDefault="003A0971" w:rsidP="003A0971">
      <w:pPr>
        <w:pStyle w:val="Paragraphedeliste"/>
        <w:numPr>
          <w:ilvl w:val="0"/>
          <w:numId w:val="5"/>
        </w:numPr>
        <w:tabs>
          <w:tab w:val="left" w:pos="851"/>
        </w:tabs>
        <w:ind w:right="-2"/>
        <w:jc w:val="both"/>
        <w:rPr>
          <w:b/>
        </w:rPr>
      </w:pPr>
      <w:r>
        <w:t xml:space="preserve">Concernant les acquisitions ou constructions de bâtiments, le bénéficiaire s’engage à </w:t>
      </w:r>
      <w:r w:rsidRPr="003A0971">
        <w:rPr>
          <w:b/>
        </w:rPr>
        <w:t>installer son activité dans lesdits bâtiments, au plus tard dans l’année qui suit l’achat ou la réception.</w:t>
      </w:r>
    </w:p>
    <w:p w:rsidR="003A0971" w:rsidRPr="003A0971" w:rsidRDefault="003A0971" w:rsidP="003A0971">
      <w:pPr>
        <w:pStyle w:val="Paragraphedeliste"/>
        <w:rPr>
          <w:b/>
        </w:rPr>
      </w:pPr>
    </w:p>
    <w:p w:rsidR="003A0971" w:rsidRDefault="003A0971" w:rsidP="003A0971">
      <w:pPr>
        <w:pStyle w:val="Paragraphedeliste"/>
        <w:numPr>
          <w:ilvl w:val="0"/>
          <w:numId w:val="5"/>
        </w:numPr>
        <w:jc w:val="both"/>
      </w:pPr>
      <w:r>
        <w:t xml:space="preserve">Le projet ne doit pas avoir fait l’objet d’un commencement d’exécution avant que le Pôle Développement de la Communauté de Communes </w:t>
      </w:r>
      <w:proofErr w:type="spellStart"/>
      <w:r>
        <w:t>Astarac</w:t>
      </w:r>
      <w:proofErr w:type="spellEnd"/>
      <w:r>
        <w:t xml:space="preserve"> Arros en Gascogne n’ait accusé réception du présent dossier de demande d’aide. </w:t>
      </w:r>
    </w:p>
    <w:p w:rsidR="003A0971" w:rsidRDefault="003A0971" w:rsidP="003A0971">
      <w:pPr>
        <w:pStyle w:val="Paragraphedeliste"/>
        <w:jc w:val="both"/>
      </w:pPr>
    </w:p>
    <w:p w:rsidR="00BF1481" w:rsidRDefault="003A0971" w:rsidP="003A0971">
      <w:pPr>
        <w:pStyle w:val="Paragraphedeliste"/>
        <w:numPr>
          <w:ilvl w:val="0"/>
          <w:numId w:val="5"/>
        </w:numPr>
        <w:jc w:val="both"/>
      </w:pPr>
      <w:r w:rsidRPr="00DD0941">
        <w:t xml:space="preserve">L’accusé de réception et/ou la complétude du dossier, ainsi que l’autorisation de démarrage des travaux qui peuvent en découler, n’engagent pas </w:t>
      </w:r>
      <w:r>
        <w:t xml:space="preserve">la CC AAG </w:t>
      </w:r>
      <w:r w:rsidRPr="00DD0941">
        <w:t xml:space="preserve"> à octroyer l’aide à l’immobilier</w:t>
      </w:r>
    </w:p>
    <w:p w:rsidR="00BF1481" w:rsidRDefault="00BF1481" w:rsidP="00BF1481">
      <w:pPr>
        <w:pStyle w:val="Paragraphedeliste"/>
      </w:pPr>
    </w:p>
    <w:p w:rsidR="00E6023F" w:rsidRDefault="00E6023F" w:rsidP="00E6023F">
      <w:pPr>
        <w:jc w:val="both"/>
        <w:rPr>
          <w:b/>
        </w:rPr>
      </w:pPr>
      <w:r>
        <w:rPr>
          <w:b/>
        </w:rPr>
        <w:t>PIECES A FOURNIR</w:t>
      </w:r>
    </w:p>
    <w:p w:rsidR="00E6023F" w:rsidRPr="00830119" w:rsidRDefault="00E6023F" w:rsidP="00E6023F">
      <w:pPr>
        <w:pStyle w:val="Paragraphedeliste"/>
        <w:numPr>
          <w:ilvl w:val="0"/>
          <w:numId w:val="7"/>
        </w:numPr>
        <w:jc w:val="both"/>
        <w:rPr>
          <w:b/>
        </w:rPr>
      </w:pPr>
      <w:r>
        <w:t>Les devis détaillés non signés des investissements envisagés</w:t>
      </w:r>
    </w:p>
    <w:p w:rsidR="00E6023F" w:rsidRPr="00830119" w:rsidRDefault="00E6023F" w:rsidP="00E6023F">
      <w:pPr>
        <w:pStyle w:val="Paragraphedeliste"/>
        <w:numPr>
          <w:ilvl w:val="0"/>
          <w:numId w:val="7"/>
        </w:numPr>
        <w:jc w:val="both"/>
      </w:pPr>
      <w:r w:rsidRPr="00830119">
        <w:t>Les deux dernières liasses fiscales (bilans et comptes de résultat)</w:t>
      </w:r>
    </w:p>
    <w:p w:rsidR="00E6023F" w:rsidRDefault="00E6023F" w:rsidP="00E6023F">
      <w:pPr>
        <w:pStyle w:val="Paragraphedeliste"/>
        <w:numPr>
          <w:ilvl w:val="0"/>
          <w:numId w:val="7"/>
        </w:numPr>
        <w:jc w:val="both"/>
      </w:pPr>
      <w:r w:rsidRPr="009507CD">
        <w:t xml:space="preserve">Une attestation sociale </w:t>
      </w:r>
      <w:r>
        <w:t>de vigilance à demander auprès de l’URSSAF</w:t>
      </w:r>
    </w:p>
    <w:p w:rsidR="00E6023F" w:rsidRDefault="00E6023F" w:rsidP="00E6023F">
      <w:pPr>
        <w:pStyle w:val="Paragraphedeliste"/>
        <w:numPr>
          <w:ilvl w:val="0"/>
          <w:numId w:val="7"/>
        </w:numPr>
        <w:jc w:val="both"/>
      </w:pPr>
      <w:r>
        <w:t>Un document relatif à l’immatriculation de la structure</w:t>
      </w:r>
    </w:p>
    <w:p w:rsidR="00E6023F" w:rsidRDefault="00E6023F" w:rsidP="00E6023F">
      <w:pPr>
        <w:pStyle w:val="Paragraphedeliste"/>
        <w:numPr>
          <w:ilvl w:val="0"/>
          <w:numId w:val="7"/>
        </w:numPr>
        <w:jc w:val="both"/>
      </w:pPr>
      <w:r>
        <w:t>Un relevé d’identité bancaire</w:t>
      </w:r>
    </w:p>
    <w:p w:rsidR="00E6023F" w:rsidRDefault="00E6023F" w:rsidP="00E6023F">
      <w:pPr>
        <w:jc w:val="both"/>
      </w:pPr>
      <w:r>
        <w:t>En cas d’emprunt :</w:t>
      </w:r>
    </w:p>
    <w:p w:rsidR="00E6023F" w:rsidRDefault="00E6023F" w:rsidP="00E6023F">
      <w:pPr>
        <w:pStyle w:val="Paragraphedeliste"/>
        <w:numPr>
          <w:ilvl w:val="0"/>
          <w:numId w:val="8"/>
        </w:numPr>
        <w:jc w:val="both"/>
      </w:pPr>
      <w:r>
        <w:t>La ou les attestations bancaires avec accord de financement</w:t>
      </w:r>
    </w:p>
    <w:p w:rsidR="00E6023F" w:rsidRDefault="00E6023F" w:rsidP="00E6023F">
      <w:pPr>
        <w:jc w:val="both"/>
      </w:pPr>
      <w:r>
        <w:t xml:space="preserve">Pour un projet d’aménagement des locaux professionnels </w:t>
      </w:r>
    </w:p>
    <w:p w:rsidR="00E6023F" w:rsidRPr="009507CD" w:rsidRDefault="00E6023F" w:rsidP="00E6023F">
      <w:pPr>
        <w:pStyle w:val="Paragraphedeliste"/>
        <w:numPr>
          <w:ilvl w:val="0"/>
          <w:numId w:val="8"/>
        </w:numPr>
        <w:jc w:val="both"/>
      </w:pPr>
      <w:r>
        <w:t xml:space="preserve">La bail et l’autorisation du propriétaire des locaux pour la réalisation du projet </w:t>
      </w:r>
    </w:p>
    <w:p w:rsidR="00BF1481" w:rsidRDefault="00BF1481" w:rsidP="00BF1481">
      <w:pPr>
        <w:jc w:val="both"/>
      </w:pPr>
    </w:p>
    <w:p w:rsidR="00E6023F" w:rsidRDefault="00E6023F" w:rsidP="00BF1481">
      <w:pPr>
        <w:jc w:val="both"/>
      </w:pPr>
    </w:p>
    <w:p w:rsidR="00BF1481" w:rsidRDefault="00BF1481" w:rsidP="00BF1481">
      <w:pPr>
        <w:spacing w:line="480" w:lineRule="auto"/>
        <w:jc w:val="both"/>
      </w:pPr>
      <w:r>
        <w:t>Je soussigné(e)……………………………………………………………………………………………………………………………………</w:t>
      </w:r>
    </w:p>
    <w:p w:rsidR="00BF1481" w:rsidRDefault="00BF1481" w:rsidP="00BF1481">
      <w:pPr>
        <w:spacing w:line="480" w:lineRule="auto"/>
        <w:jc w:val="both"/>
      </w:pPr>
      <w:r>
        <w:t>Représentant (nom de l’entreprise) …………………………………………………………………………………………………….</w:t>
      </w:r>
    </w:p>
    <w:p w:rsidR="00BF1481" w:rsidRDefault="00BF1481" w:rsidP="00BF1481"/>
    <w:p w:rsidR="00BF1481" w:rsidRDefault="00BF1481" w:rsidP="00BF1481">
      <w:r>
        <w:t>Certifie exacts les renseignements fournis dans ce dossier et m’engage à :</w:t>
      </w:r>
    </w:p>
    <w:p w:rsidR="00BF1481" w:rsidRDefault="00BF1481" w:rsidP="00BF1481">
      <w:pPr>
        <w:pStyle w:val="Paragraphedeliste"/>
        <w:numPr>
          <w:ilvl w:val="0"/>
          <w:numId w:val="6"/>
        </w:numPr>
        <w:jc w:val="both"/>
      </w:pPr>
      <w:r>
        <w:t xml:space="preserve">Fournir les informations et documents qui me seront demandés par le Pôle Développement de la Communauté de Communes </w:t>
      </w:r>
      <w:proofErr w:type="spellStart"/>
      <w:r>
        <w:t>Astarac</w:t>
      </w:r>
      <w:proofErr w:type="spellEnd"/>
      <w:r>
        <w:t xml:space="preserve"> Arros en Gascogne pour étudier ma demande d’aide ;</w:t>
      </w:r>
    </w:p>
    <w:p w:rsidR="00BF1481" w:rsidRDefault="00BF1481" w:rsidP="00BF1481">
      <w:pPr>
        <w:pStyle w:val="Paragraphedeliste"/>
        <w:numPr>
          <w:ilvl w:val="0"/>
          <w:numId w:val="6"/>
        </w:numPr>
        <w:jc w:val="both"/>
      </w:pPr>
      <w:r>
        <w:t xml:space="preserve">Ne pas commencer les actions avant la date de l’accusé de réception émis par le Pôle Développement de la Communauté de Communes </w:t>
      </w:r>
      <w:proofErr w:type="spellStart"/>
      <w:r>
        <w:t>Astarac</w:t>
      </w:r>
      <w:proofErr w:type="spellEnd"/>
      <w:r>
        <w:t xml:space="preserve"> Arros en Gascogne suite à l’envoi de ce dossier de demande d’aide.</w:t>
      </w:r>
    </w:p>
    <w:p w:rsidR="00E6023F" w:rsidRDefault="00E6023F" w:rsidP="00E6023F">
      <w:pPr>
        <w:pStyle w:val="Paragraphedeliste"/>
        <w:jc w:val="both"/>
      </w:pPr>
    </w:p>
    <w:p w:rsidR="00E6023F" w:rsidRDefault="00E6023F" w:rsidP="00BF1481">
      <w:pPr>
        <w:pStyle w:val="Paragraphedeliste"/>
        <w:numPr>
          <w:ilvl w:val="0"/>
          <w:numId w:val="6"/>
        </w:numPr>
        <w:jc w:val="both"/>
      </w:pPr>
      <w:r>
        <w:t xml:space="preserve">Respecter et porter un programme en faveur de la Charte Energie-Climat </w:t>
      </w:r>
    </w:p>
    <w:p w:rsidR="00BF1481" w:rsidRDefault="00BF1481" w:rsidP="00BF1481">
      <w:pPr>
        <w:jc w:val="both"/>
      </w:pPr>
    </w:p>
    <w:p w:rsidR="00BF1481" w:rsidRDefault="00BF1481" w:rsidP="00BF1481">
      <w:pPr>
        <w:jc w:val="both"/>
      </w:pPr>
    </w:p>
    <w:p w:rsidR="00BF1481" w:rsidRDefault="00BF1481" w:rsidP="00BF1481">
      <w:pPr>
        <w:jc w:val="both"/>
      </w:pPr>
    </w:p>
    <w:p w:rsidR="00BF1481" w:rsidRDefault="00BF1481" w:rsidP="00BF1481">
      <w:pPr>
        <w:jc w:val="both"/>
      </w:pPr>
      <w:r>
        <w:t>Date :</w:t>
      </w:r>
    </w:p>
    <w:p w:rsidR="00BF1481" w:rsidRDefault="00BF1481" w:rsidP="00BF1481">
      <w:pPr>
        <w:jc w:val="both"/>
      </w:pPr>
      <w:r>
        <w:t xml:space="preserve">Signature du demandeur : </w:t>
      </w:r>
    </w:p>
    <w:p w:rsidR="00F956AC" w:rsidRDefault="00F956AC" w:rsidP="00F956AC">
      <w:pPr>
        <w:jc w:val="both"/>
        <w:rPr>
          <w:b/>
        </w:rPr>
      </w:pPr>
    </w:p>
    <w:p w:rsidR="009507CD" w:rsidRDefault="009507CD" w:rsidP="00F956AC">
      <w:pPr>
        <w:jc w:val="both"/>
        <w:rPr>
          <w:b/>
        </w:rPr>
      </w:pPr>
    </w:p>
    <w:p w:rsidR="009507CD" w:rsidRPr="00BF1481" w:rsidRDefault="009507CD" w:rsidP="00F956AC">
      <w:pPr>
        <w:jc w:val="both"/>
        <w:rPr>
          <w:b/>
        </w:rPr>
      </w:pPr>
    </w:p>
    <w:p w:rsidR="003A0971" w:rsidRDefault="003A0971" w:rsidP="00976E64">
      <w:pPr>
        <w:jc w:val="both"/>
      </w:pPr>
    </w:p>
    <w:p w:rsidR="0093173C" w:rsidRPr="007D3FC2" w:rsidRDefault="0093173C" w:rsidP="0039480F"/>
    <w:sectPr w:rsidR="0093173C" w:rsidRPr="007D3F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B8E" w:rsidRDefault="00F03B8E" w:rsidP="00F03B8E">
      <w:pPr>
        <w:spacing w:after="0" w:line="240" w:lineRule="auto"/>
      </w:pPr>
      <w:r>
        <w:separator/>
      </w:r>
    </w:p>
  </w:endnote>
  <w:endnote w:type="continuationSeparator" w:id="0">
    <w:p w:rsidR="00F03B8E" w:rsidRDefault="00F03B8E" w:rsidP="00F0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3E" w:rsidRDefault="008173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3186901"/>
      <w:docPartObj>
        <w:docPartGallery w:val="Page Numbers (Bottom of Page)"/>
        <w:docPartUnique/>
      </w:docPartObj>
    </w:sdtPr>
    <w:sdtEndPr/>
    <w:sdtContent>
      <w:p w:rsidR="00F03B8E" w:rsidRDefault="00F03B8E">
        <w:pPr>
          <w:pStyle w:val="Pieddepage"/>
        </w:pPr>
        <w:r w:rsidRPr="00F03B8E">
          <w:rPr>
            <w:caps/>
            <w:noProof/>
            <w:color w:val="4472C4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3B8E" w:rsidRPr="00F03B8E" w:rsidRDefault="00F03B8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03B8E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F03B8E">
                                <w:rPr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F03B8E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03B8E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F03B8E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bj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NrHbj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F03B8E" w:rsidRPr="00F03B8E" w:rsidRDefault="00F03B8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03B8E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F03B8E">
                          <w:rPr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F03B8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F03B8E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F03B8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3E" w:rsidRDefault="008173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B8E" w:rsidRDefault="00F03B8E" w:rsidP="00F03B8E">
      <w:pPr>
        <w:spacing w:after="0" w:line="240" w:lineRule="auto"/>
      </w:pPr>
      <w:r>
        <w:separator/>
      </w:r>
    </w:p>
  </w:footnote>
  <w:footnote w:type="continuationSeparator" w:id="0">
    <w:p w:rsidR="00F03B8E" w:rsidRDefault="00F03B8E" w:rsidP="00F0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3E" w:rsidRDefault="008173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3E" w:rsidRDefault="008173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3E" w:rsidRDefault="008173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E9F"/>
    <w:multiLevelType w:val="hybridMultilevel"/>
    <w:tmpl w:val="A1C22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25A8"/>
    <w:multiLevelType w:val="hybridMultilevel"/>
    <w:tmpl w:val="96D4E67A"/>
    <w:lvl w:ilvl="0" w:tplc="7D0A78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157"/>
    <w:multiLevelType w:val="hybridMultilevel"/>
    <w:tmpl w:val="2E0E321A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DBB6172"/>
    <w:multiLevelType w:val="hybridMultilevel"/>
    <w:tmpl w:val="BD9E01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6D14"/>
    <w:multiLevelType w:val="hybridMultilevel"/>
    <w:tmpl w:val="1B8042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1F3"/>
    <w:multiLevelType w:val="hybridMultilevel"/>
    <w:tmpl w:val="3A0EABE2"/>
    <w:lvl w:ilvl="0" w:tplc="D3329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769C"/>
    <w:multiLevelType w:val="hybridMultilevel"/>
    <w:tmpl w:val="34FC069A"/>
    <w:lvl w:ilvl="0" w:tplc="7D0A78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47744"/>
    <w:multiLevelType w:val="hybridMultilevel"/>
    <w:tmpl w:val="34FAD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F16BA"/>
    <w:multiLevelType w:val="hybridMultilevel"/>
    <w:tmpl w:val="805E1D4E"/>
    <w:lvl w:ilvl="0" w:tplc="7D0A78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17F54"/>
    <w:multiLevelType w:val="hybridMultilevel"/>
    <w:tmpl w:val="3FF89E5C"/>
    <w:lvl w:ilvl="0" w:tplc="7D0A78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AD"/>
    <w:rsid w:val="00064907"/>
    <w:rsid w:val="000B65BF"/>
    <w:rsid w:val="000E16D2"/>
    <w:rsid w:val="000E4F8B"/>
    <w:rsid w:val="002929C3"/>
    <w:rsid w:val="003641A3"/>
    <w:rsid w:val="0039480F"/>
    <w:rsid w:val="003A0971"/>
    <w:rsid w:val="00484BAD"/>
    <w:rsid w:val="005D6479"/>
    <w:rsid w:val="00647D17"/>
    <w:rsid w:val="006E4AD7"/>
    <w:rsid w:val="006F7DB8"/>
    <w:rsid w:val="007D3FC2"/>
    <w:rsid w:val="0081733E"/>
    <w:rsid w:val="00830119"/>
    <w:rsid w:val="00866EFD"/>
    <w:rsid w:val="0093173C"/>
    <w:rsid w:val="0095034D"/>
    <w:rsid w:val="009507CD"/>
    <w:rsid w:val="00976E64"/>
    <w:rsid w:val="00B1691C"/>
    <w:rsid w:val="00B31C8F"/>
    <w:rsid w:val="00BF1481"/>
    <w:rsid w:val="00DB0971"/>
    <w:rsid w:val="00DB30B6"/>
    <w:rsid w:val="00DF0929"/>
    <w:rsid w:val="00E6023F"/>
    <w:rsid w:val="00F03B8E"/>
    <w:rsid w:val="00F63A9F"/>
    <w:rsid w:val="00F956AC"/>
    <w:rsid w:val="00F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17B934"/>
  <w15:chartTrackingRefBased/>
  <w15:docId w15:val="{33396940-03A8-4724-90E0-E85BF711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976E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3B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3B8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0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B8E"/>
  </w:style>
  <w:style w:type="paragraph" w:styleId="Pieddepage">
    <w:name w:val="footer"/>
    <w:basedOn w:val="Normal"/>
    <w:link w:val="PieddepageCar"/>
    <w:uiPriority w:val="99"/>
    <w:unhideWhenUsed/>
    <w:rsid w:val="00F0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ev.eco@cdcaag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.developpement@cdcaag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BE7C-81B5-4AAC-BC04-05867034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d’aide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d’aide</dc:title>
  <dc:subject/>
  <dc:creator>Amélie Fournié</dc:creator>
  <cp:keywords/>
  <dc:description/>
  <cp:lastModifiedBy>Amélie Fournié</cp:lastModifiedBy>
  <cp:revision>17</cp:revision>
  <cp:lastPrinted>2019-11-15T08:25:00Z</cp:lastPrinted>
  <dcterms:created xsi:type="dcterms:W3CDTF">2019-11-07T09:03:00Z</dcterms:created>
  <dcterms:modified xsi:type="dcterms:W3CDTF">2021-05-26T07:10:00Z</dcterms:modified>
</cp:coreProperties>
</file>